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05BC" w14:textId="5AD0C85E" w:rsidR="0059002C" w:rsidRPr="007A5AD1" w:rsidRDefault="001A0E45" w:rsidP="0059002C">
      <w:pPr>
        <w:pStyle w:val="Head"/>
        <w:rPr>
          <w:lang w:val="en-US"/>
        </w:rPr>
      </w:pPr>
      <w:bookmarkStart w:id="0" w:name="_Hlk172622660"/>
      <w:r>
        <w:rPr>
          <w:lang w:val="pt-BR"/>
        </w:rPr>
        <w:t>Bauma China 2024: o Wirtgen Group apresenta novos produtos e tecnologias para o mercado asiático</w:t>
      </w:r>
    </w:p>
    <w:p w14:paraId="30A5528A" w14:textId="6428558E" w:rsidR="0059002C" w:rsidRPr="00967066" w:rsidRDefault="00530E8B" w:rsidP="0059002C">
      <w:pPr>
        <w:pStyle w:val="Subhead"/>
      </w:pPr>
      <w:r>
        <w:rPr>
          <w:bCs/>
          <w:iCs w:val="0"/>
          <w:lang w:val="pt-BR"/>
        </w:rPr>
        <w:t>Soluções e tecnologias sustentáveis em destaque</w:t>
      </w:r>
    </w:p>
    <w:p w14:paraId="55E84637" w14:textId="1B115D2E" w:rsidR="00913FD8" w:rsidRPr="007A5AD1" w:rsidRDefault="00274D1B" w:rsidP="00881E44">
      <w:pPr>
        <w:pStyle w:val="Teaser"/>
        <w:rPr>
          <w:lang w:val="en-US"/>
        </w:rPr>
      </w:pPr>
      <w:r>
        <w:rPr>
          <w:bCs/>
          <w:lang w:val="pt-BR"/>
        </w:rPr>
        <w:t>Smarter. Safer. More sustainable. (Mais inteligente. Mais seguro. Mais sustentável.) A participação do Wirtgen Group no evento de 26 a 29 de novembro de 2024 define um grande foco nas tecnologias, soluções e aplicações compatíveis com o meio ambiente, que fazem contribuições decisivas para uma cadeia de processos de construção de estradas mais inteligente, segura e sustentável, assim como para a mineração, a extração e o tratamento mais eficientes de recursos na Ásia. Os destaques do Estande E1.510 no Pavilhão 1 incluem novos projetos desenvolvidos especialmente para os requisitos do mercado chinês.</w:t>
      </w:r>
    </w:p>
    <w:bookmarkEnd w:id="0"/>
    <w:p w14:paraId="6595C1B7" w14:textId="249A2EF7" w:rsidR="00817AD3" w:rsidRPr="007A5AD1" w:rsidRDefault="00EA784A" w:rsidP="0059002C">
      <w:pPr>
        <w:pStyle w:val="Teaserhead"/>
        <w:rPr>
          <w:bCs/>
        </w:rPr>
      </w:pPr>
      <w:r w:rsidRPr="007A5AD1">
        <w:rPr>
          <w:bCs/>
          <w:lang w:val="pt-BR"/>
        </w:rPr>
        <w:t>Quatro estreias no evento da Wirtgen, da Vögele e da Hamm</w:t>
      </w:r>
    </w:p>
    <w:p w14:paraId="4247A7A7" w14:textId="53DB88C2" w:rsidR="003B4A2E" w:rsidRPr="00052EED" w:rsidRDefault="00274D1B" w:rsidP="0059002C">
      <w:pPr>
        <w:pStyle w:val="Teaserhead"/>
        <w:rPr>
          <w:b w:val="0"/>
          <w:bCs/>
          <w:lang w:val="pt-BR"/>
        </w:rPr>
      </w:pPr>
      <w:r>
        <w:rPr>
          <w:b w:val="0"/>
          <w:lang w:val="pt-BR"/>
        </w:rPr>
        <w:t>Em Xangai, profissionais de todo o setor poderão ver cerca de 20 máquinas e usinas que exibirão uma amostra geral representativa do portfólio de produtos do Wirtgen Group. O foco da exposição serão as várias novas máquinas, fabricadas localmente e desenvolvidas em colaboração entre os especialistas da sede da marca alemã e da fábrica do Wirtgen Group em Langfang, na China: uma fresadora de 2 metros, incluindo o sistema de assistência Mill Assist da Wirtgen, as duas novas vibroacabadoras de classe compacta SUPER 1380i e SUPER 1383i da Vögele e os rolos compactadores tandem de 9 t a 11 t HD 98i – HD 118i da Hamm. O rolo compactador tandem elétrico a bateria HD 12e da classe compacta também será exibido pela primeira vez em uma feira do setor na China.</w:t>
      </w:r>
    </w:p>
    <w:p w14:paraId="76C164C5" w14:textId="77777777" w:rsidR="0036264A" w:rsidRPr="00052EED" w:rsidRDefault="0036264A" w:rsidP="0059002C">
      <w:pPr>
        <w:pStyle w:val="Teaserhead"/>
        <w:rPr>
          <w:lang w:val="pt-BR"/>
        </w:rPr>
      </w:pPr>
    </w:p>
    <w:p w14:paraId="519A0DD4" w14:textId="281A54C4" w:rsidR="00E1034D" w:rsidRPr="007A5AD1" w:rsidRDefault="00EB085A" w:rsidP="00E1034D">
      <w:pPr>
        <w:pStyle w:val="Teaserhead"/>
        <w:rPr>
          <w:bCs/>
          <w:lang w:val="en-US"/>
        </w:rPr>
      </w:pPr>
      <w:r>
        <w:rPr>
          <w:bCs/>
          <w:lang w:val="pt-BR"/>
        </w:rPr>
        <w:t>Apresentações técnicas fascinantes – entre elas o conceito operacional Kleemann SPECTIVE</w:t>
      </w:r>
    </w:p>
    <w:p w14:paraId="1C1A86FE" w14:textId="07A99B30" w:rsidR="002C2C20" w:rsidRPr="007A5AD1" w:rsidRDefault="007006E8" w:rsidP="005545A4">
      <w:pPr>
        <w:pStyle w:val="Teaserhead"/>
        <w:rPr>
          <w:b w:val="0"/>
          <w:bCs/>
          <w:lang w:val="en-US"/>
        </w:rPr>
      </w:pPr>
      <w:r>
        <w:rPr>
          <w:b w:val="0"/>
          <w:lang w:val="pt-BR"/>
        </w:rPr>
        <w:t>Além disso, o Wirtgen Group fornecerá informações detalhadas sobre as tecnologias centrais específicas de aplicações de suas marcas de produtos especializados. Por exemplo, os especialistas explicarão aos visitantes sobre as vantagens da tecnologia de nivelamento da</w:t>
      </w:r>
      <w:r>
        <w:rPr>
          <w:bCs/>
          <w:lang w:val="pt-BR"/>
        </w:rPr>
        <w:t xml:space="preserve"> </w:t>
      </w:r>
      <w:r>
        <w:rPr>
          <w:b w:val="0"/>
          <w:lang w:val="pt-BR"/>
        </w:rPr>
        <w:t>Wirtgen e de suas aplicações de mineração 3D, da tecnologia Vögele SprayJetcomo método de pavimentação de asfalto de baixo custo para a reabilitação da camada de superfície, do sistema de comando Navitronic Plus 3D ou da oscilação da Hamm, que permite alcançar resultados de compactação particularmente homogêneos e de alta qualidade. Na área de tratamento de materiais, a Kleemann também mostrará como as usinas de britagem podem ser operadas de forma fácil e eficiente com o auxílio do conceito operacional SPECTIVE.</w:t>
      </w:r>
    </w:p>
    <w:p w14:paraId="5BA83953" w14:textId="77777777" w:rsidR="00E029A4" w:rsidRPr="007A5AD1" w:rsidRDefault="00E029A4" w:rsidP="005545A4">
      <w:pPr>
        <w:pStyle w:val="Teaserhead"/>
        <w:rPr>
          <w:b w:val="0"/>
          <w:bCs/>
          <w:lang w:val="en-US"/>
        </w:rPr>
      </w:pPr>
    </w:p>
    <w:p w14:paraId="26524A09" w14:textId="0F1D0A67" w:rsidR="00EB085A" w:rsidRPr="00967066" w:rsidRDefault="00EB085A" w:rsidP="00EB085A">
      <w:pPr>
        <w:pStyle w:val="Teaserhead"/>
      </w:pPr>
      <w:r>
        <w:rPr>
          <w:bCs/>
          <w:lang w:val="pt-BR"/>
        </w:rPr>
        <w:t>Fazer mais com menos – mais inteligente, mais seguro e mais susentável</w:t>
      </w:r>
    </w:p>
    <w:p w14:paraId="6DFB12B3" w14:textId="04F47AE8" w:rsidR="00C632CD" w:rsidRPr="00052EED" w:rsidRDefault="0049747D" w:rsidP="00C632CD">
      <w:pPr>
        <w:pStyle w:val="Teaserhead"/>
        <w:rPr>
          <w:b w:val="0"/>
          <w:bCs/>
          <w:lang w:val="pt-BR"/>
        </w:rPr>
      </w:pPr>
      <w:r>
        <w:rPr>
          <w:b w:val="0"/>
          <w:lang w:val="pt-BR"/>
        </w:rPr>
        <w:t xml:space="preserve">Com soluções sustentáveis, o Wirtgen Group apoia e auxilia seus clientes a atender de forma rápida e econômica a crescente necessidade de infraestrutura. Desse modo, “Fazer mais com menos” significa obter resultados melhores apesar do investimento de menos recursos. No estande da Bauma na China, os visitantes terão a oportunidade de conferir informações abrangentes e em primeira mão sobre como as inovações do </w:t>
      </w:r>
      <w:r>
        <w:rPr>
          <w:b w:val="0"/>
          <w:lang w:val="pt-BR"/>
        </w:rPr>
        <w:lastRenderedPageBreak/>
        <w:t>Wirtgen Group também podem contribuir para aumentar a produtividade, melhorar a segurança e tornar os projetos de construção na China mais sustentáveis.</w:t>
      </w:r>
    </w:p>
    <w:p w14:paraId="08195D54" w14:textId="77777777" w:rsidR="00C632CD" w:rsidRPr="00052EED" w:rsidRDefault="00C632CD" w:rsidP="00C632CD">
      <w:pPr>
        <w:pStyle w:val="Teaserhead"/>
        <w:rPr>
          <w:lang w:val="pt-BR"/>
        </w:rPr>
      </w:pPr>
    </w:p>
    <w:p w14:paraId="434CE116" w14:textId="24B5AE98" w:rsidR="00D1697C" w:rsidRPr="007A5AD1" w:rsidRDefault="006C52CF" w:rsidP="00C632CD">
      <w:pPr>
        <w:pStyle w:val="Teaserhead"/>
        <w:rPr>
          <w:lang w:val="en-US"/>
        </w:rPr>
      </w:pPr>
      <w:r>
        <w:rPr>
          <w:bCs/>
          <w:lang w:val="pt-BR"/>
        </w:rPr>
        <w:t>Close to Our Customers – a rede de vendas e serviços na China</w:t>
      </w:r>
    </w:p>
    <w:p w14:paraId="7763DB8F" w14:textId="6D66279B" w:rsidR="00D1697C" w:rsidRPr="007A5AD1" w:rsidRDefault="00D1697C" w:rsidP="00D1697C">
      <w:pPr>
        <w:pStyle w:val="Teaserhead"/>
        <w:rPr>
          <w:b w:val="0"/>
          <w:bCs/>
          <w:lang w:val="en-US"/>
        </w:rPr>
      </w:pPr>
      <w:r>
        <w:rPr>
          <w:b w:val="0"/>
          <w:lang w:val="pt-BR"/>
        </w:rPr>
        <w:t xml:space="preserve">Desde 2004, o Wirtgen Group tem fabricado produtos que atendem aos padrões de qualidade alemães em sua fábrica em Langfang, uma das instalações mais modernas do gênero. Adaptados às necessidades específicas do mercado local, os modelos lá fabricados impressionam com a longa vida útil, eficiência de custo, facilidade de uso e baixos custos operacionais e de manutenção. </w:t>
      </w:r>
    </w:p>
    <w:p w14:paraId="4CEB0398" w14:textId="77777777" w:rsidR="00D1697C" w:rsidRPr="007A5AD1" w:rsidRDefault="00D1697C" w:rsidP="00D1697C">
      <w:pPr>
        <w:pStyle w:val="Teaserhead"/>
        <w:rPr>
          <w:b w:val="0"/>
          <w:bCs/>
          <w:lang w:val="en-US"/>
        </w:rPr>
      </w:pPr>
    </w:p>
    <w:p w14:paraId="3A3CDC71" w14:textId="57E170B6" w:rsidR="00EB085A" w:rsidRPr="007A5AD1" w:rsidRDefault="00D1697C" w:rsidP="00D1697C">
      <w:pPr>
        <w:pStyle w:val="Teaserhead"/>
        <w:rPr>
          <w:b w:val="0"/>
          <w:bCs/>
          <w:lang w:val="en-US"/>
        </w:rPr>
      </w:pPr>
      <w:r>
        <w:rPr>
          <w:b w:val="0"/>
          <w:lang w:val="pt-BR"/>
        </w:rPr>
        <w:t xml:space="preserve">Com </w:t>
      </w:r>
      <w:r w:rsidR="00052EED">
        <w:rPr>
          <w:b w:val="0"/>
          <w:lang w:val="pt-BR"/>
        </w:rPr>
        <w:t>sete</w:t>
      </w:r>
      <w:r>
        <w:rPr>
          <w:b w:val="0"/>
          <w:lang w:val="pt-BR"/>
        </w:rPr>
        <w:t xml:space="preserve"> unidades próprias, dois centros de serviços e uma extensa rede de revendedores, a Wirtgen China opera uma rede de vendas e serviços eficiente e ampla que agora atende a quase todas as 22 províncias chinesas. Como resultado, a subsidiária do Wirtgen Group na China está sempre perto de seus clientes e pode oferecer soluções a partir de uma única fonte.</w:t>
      </w:r>
    </w:p>
    <w:p w14:paraId="3B8BA37C" w14:textId="3B3C3BC3" w:rsidR="002F1392" w:rsidRPr="007A5AD1" w:rsidRDefault="002F1392">
      <w:pPr>
        <w:rPr>
          <w:rFonts w:eastAsiaTheme="minorHAnsi" w:cstheme="minorBidi"/>
          <w:bCs/>
          <w:sz w:val="22"/>
          <w:szCs w:val="24"/>
          <w:lang w:val="en-US"/>
        </w:rPr>
      </w:pPr>
    </w:p>
    <w:p w14:paraId="31412CCB" w14:textId="12D0CAFF" w:rsidR="00E15EBE" w:rsidRPr="002F1392" w:rsidRDefault="00E15EBE" w:rsidP="00E15EBE">
      <w:pPr>
        <w:pStyle w:val="Fotos"/>
      </w:pPr>
      <w:r>
        <w:rPr>
          <w:bCs/>
          <w:lang w:val="pt-BR"/>
        </w:rPr>
        <w:t>Foto:</w:t>
      </w:r>
    </w:p>
    <w:p w14:paraId="25301EC5" w14:textId="61C83DF5" w:rsidR="00931709" w:rsidRDefault="00052EED" w:rsidP="00C84D75">
      <w:pPr>
        <w:pStyle w:val="BUnormal"/>
      </w:pPr>
      <w:r>
        <w:rPr>
          <w:noProof/>
        </w:rPr>
        <w:drawing>
          <wp:inline distT="0" distB="0" distL="0" distR="0" wp14:anchorId="59FDC47B" wp14:editId="776792C6">
            <wp:extent cx="2550844" cy="15621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3309" cy="1575858"/>
                    </a:xfrm>
                    <a:prstGeom prst="rect">
                      <a:avLst/>
                    </a:prstGeom>
                  </pic:spPr>
                </pic:pic>
              </a:graphicData>
            </a:graphic>
          </wp:inline>
        </w:drawing>
      </w:r>
    </w:p>
    <w:p w14:paraId="47324A88" w14:textId="6E8B2A9A" w:rsidR="002611FE" w:rsidRPr="00052EED" w:rsidRDefault="00052EED" w:rsidP="002611FE">
      <w:pPr>
        <w:pStyle w:val="BUnormal"/>
        <w:rPr>
          <w:color w:val="auto"/>
        </w:rPr>
      </w:pPr>
      <w:r w:rsidRPr="0055342C">
        <w:rPr>
          <w:b/>
          <w:bCs/>
        </w:rPr>
        <w:t>WG_SUPER_138Xi_001_PR-with disruptor.jpg</w:t>
      </w:r>
      <w:r>
        <w:rPr>
          <w:color w:val="auto"/>
          <w:lang w:val="pt-BR"/>
        </w:rPr>
        <w:t xml:space="preserve"> </w:t>
      </w:r>
      <w:r>
        <w:rPr>
          <w:color w:val="auto"/>
          <w:lang w:val="pt-BR"/>
        </w:rPr>
        <w:br/>
      </w:r>
      <w:r w:rsidR="00931709">
        <w:rPr>
          <w:color w:val="auto"/>
          <w:lang w:val="pt-BR"/>
        </w:rPr>
        <w:t>As novas vibroacabadoras SUPER 1380i e SUPER 1383i Compact Class da Vögele são equipadas com sistemas de acionamento de última geração, oferecendo todas as funções essenciais de pavimentação, a mais alta qualidade e uma relação preço/desempenho atraente.</w:t>
      </w:r>
      <w:r>
        <w:rPr>
          <w:color w:val="auto"/>
        </w:rPr>
        <w:br/>
      </w:r>
    </w:p>
    <w:p w14:paraId="04824B2F" w14:textId="1D2C88F5" w:rsidR="00F74540" w:rsidRPr="00052EED" w:rsidRDefault="00E15EBE" w:rsidP="006C0C87">
      <w:pPr>
        <w:pStyle w:val="Note"/>
        <w:rPr>
          <w:lang w:val="pt-BR"/>
        </w:rPr>
      </w:pPr>
      <w:r>
        <w:rPr>
          <w:iCs/>
          <w:lang w:val="pt-BR"/>
        </w:rPr>
        <w:t xml:space="preserve">Observação: </w:t>
      </w:r>
      <w:r>
        <w:rPr>
          <w:i w:val="0"/>
          <w:lang w:val="pt-BR"/>
        </w:rPr>
        <w:t>Essas fotos servem apenas para a visualização prévia.</w:t>
      </w:r>
      <w:r>
        <w:rPr>
          <w:iCs/>
          <w:lang w:val="pt-BR"/>
        </w:rPr>
        <w:t xml:space="preserve"> Para impressão nas publicações, devem ser utilizadas as fotos em resolução de 300 dpi, disponíveis para download no site da Wirtgen GmbH /do </w:t>
      </w:r>
      <w:r>
        <w:rPr>
          <w:i w:val="0"/>
          <w:lang w:val="pt-BR"/>
        </w:rPr>
        <w:t>Wirtgen Group</w:t>
      </w:r>
      <w:r>
        <w:rPr>
          <w:iCs/>
          <w:lang w:val="pt-BR"/>
        </w:rPr>
        <w:t>.</w:t>
      </w:r>
    </w:p>
    <w:p w14:paraId="55931FB8" w14:textId="5F144325" w:rsidR="00E15EBE" w:rsidRPr="007A5AD1" w:rsidRDefault="00E15EBE" w:rsidP="00E15EBE">
      <w:pPr>
        <w:pStyle w:val="Absatzberschrift"/>
        <w:rPr>
          <w:iCs/>
          <w:lang w:val="en-US"/>
        </w:rPr>
      </w:pPr>
      <w:r>
        <w:rPr>
          <w:bCs/>
          <w:lang w:val="pt-BR"/>
        </w:rPr>
        <w:t>Para mais informações, entre em contato com:</w:t>
      </w:r>
    </w:p>
    <w:p w14:paraId="0834BAC7" w14:textId="77777777" w:rsidR="00E15EBE" w:rsidRPr="007A5AD1"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pt-BR"/>
        </w:rPr>
        <w:t>WIRTGEN GROUP</w:t>
      </w:r>
    </w:p>
    <w:p w14:paraId="6C2CE818" w14:textId="77777777" w:rsidR="00E15EBE" w:rsidRDefault="00E15EBE" w:rsidP="00E15EBE">
      <w:pPr>
        <w:pStyle w:val="Fuzeile1"/>
      </w:pPr>
      <w:r>
        <w:rPr>
          <w:bCs w:val="0"/>
          <w:iCs w:val="0"/>
          <w:lang w:val="pt-BR"/>
        </w:rPr>
        <w:t>Public Relations</w:t>
      </w:r>
    </w:p>
    <w:p w14:paraId="11D0C008" w14:textId="661B116E" w:rsidR="00E15EBE" w:rsidRDefault="00E15EBE" w:rsidP="00E15EBE">
      <w:pPr>
        <w:pStyle w:val="Fuzeile1"/>
      </w:pPr>
      <w:r>
        <w:rPr>
          <w:bCs w:val="0"/>
          <w:iCs w:val="0"/>
          <w:lang w:val="pt-BR"/>
        </w:rPr>
        <w:t>Reinhard-Wirtgen-Straße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Alemanha</w:t>
      </w:r>
    </w:p>
    <w:p w14:paraId="29A07732" w14:textId="77777777" w:rsidR="00E15EBE" w:rsidRDefault="00E15EBE" w:rsidP="00E15EBE">
      <w:pPr>
        <w:pStyle w:val="Fuzeile1"/>
      </w:pPr>
    </w:p>
    <w:p w14:paraId="0C099062" w14:textId="37789515" w:rsidR="00E15EBE" w:rsidRPr="0058467B" w:rsidRDefault="00E15EBE" w:rsidP="00E15EBE">
      <w:pPr>
        <w:pStyle w:val="Fuzeile1"/>
        <w:rPr>
          <w:rFonts w:ascii="Times New Roman" w:hAnsi="Times New Roman" w:cs="Times New Roman"/>
        </w:rPr>
      </w:pPr>
      <w:r>
        <w:rPr>
          <w:bCs w:val="0"/>
          <w:iCs w:val="0"/>
          <w:lang w:val="pt-BR"/>
        </w:rPr>
        <w:t>Tel.: +49-2645-131-1966</w:t>
      </w:r>
    </w:p>
    <w:p w14:paraId="65F4C38F" w14:textId="77777777" w:rsidR="00E15EBE" w:rsidRDefault="00E15EBE" w:rsidP="00E15EBE">
      <w:pPr>
        <w:pStyle w:val="Fuzeile1"/>
      </w:pPr>
      <w:r>
        <w:rPr>
          <w:bCs w:val="0"/>
          <w:iCs w:val="0"/>
          <w:lang w:val="pt-BR"/>
        </w:rPr>
        <w:t>Fax: +49 (0) 2645 131 – 499</w:t>
      </w:r>
    </w:p>
    <w:p w14:paraId="79FF3B7C" w14:textId="427E5E4D" w:rsidR="00E15EBE" w:rsidRDefault="00E15EBE" w:rsidP="00E15EBE">
      <w:pPr>
        <w:pStyle w:val="Fuzeile1"/>
      </w:pPr>
      <w:r>
        <w:rPr>
          <w:bCs w:val="0"/>
          <w:iCs w:val="0"/>
          <w:lang w:val="pt-BR"/>
        </w:rPr>
        <w:t>E-mail: PR@wirtgen-group.com</w:t>
      </w:r>
    </w:p>
    <w:p w14:paraId="3D604A55" w14:textId="53BC3A5B" w:rsidR="00F048D4" w:rsidRPr="00F74540" w:rsidRDefault="00E15EBE" w:rsidP="00F74540">
      <w:pPr>
        <w:pStyle w:val="Fuzeile1"/>
      </w:pPr>
      <w:r>
        <w:rPr>
          <w:bCs w:val="0"/>
          <w:iCs w:val="0"/>
          <w:lang w:val="pt-BR"/>
        </w:rPr>
        <w:t>www.wirtgen-group.com</w:t>
      </w:r>
    </w:p>
    <w:sectPr w:rsidR="00F048D4" w:rsidRPr="00F74540" w:rsidSect="005F0B2B">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2EB" w14:textId="77777777" w:rsidR="004908FC" w:rsidRDefault="004908FC" w:rsidP="00E55534">
      <w:r>
        <w:separator/>
      </w:r>
    </w:p>
  </w:endnote>
  <w:endnote w:type="continuationSeparator" w:id="0">
    <w:p w14:paraId="58E87ED0" w14:textId="77777777" w:rsidR="004908FC" w:rsidRDefault="004908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53578 Windhagen · Germany · T: +49-2645-131-0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F69" w14:textId="77777777" w:rsidR="004908FC" w:rsidRDefault="004908FC" w:rsidP="00E55534">
      <w:r>
        <w:separator/>
      </w:r>
    </w:p>
  </w:footnote>
  <w:footnote w:type="continuationSeparator" w:id="0">
    <w:p w14:paraId="71F410D6" w14:textId="77777777" w:rsidR="004908FC" w:rsidRDefault="004908F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A6969F0" w:rsidR="005101B4" w:rsidRDefault="0058467B">
    <w:pPr>
      <w:pStyle w:val="Kopfzeile"/>
    </w:pPr>
    <w:r>
      <w:rPr>
        <w:noProof/>
        <w:lang w:val="pt-BR"/>
      </w:rPr>
      <mc:AlternateContent>
        <mc:Choice Requires="wps">
          <w:drawing>
            <wp:anchor distT="0" distB="0" distL="0" distR="0" simplePos="0" relativeHeight="251662336" behindDoc="0" locked="0" layoutInCell="1" allowOverlap="1" wp14:anchorId="0911C7B9" wp14:editId="5BEEC00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1C7B9"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8B49B2" w:rsidR="00533132" w:rsidRPr="00533132" w:rsidRDefault="0058467B" w:rsidP="00533132">
    <w:pPr>
      <w:pStyle w:val="Kopfzeile"/>
    </w:pPr>
    <w:r>
      <w:rPr>
        <w:noProof/>
        <w:lang w:val="pt-BR"/>
      </w:rPr>
      <mc:AlternateContent>
        <mc:Choice Requires="wps">
          <w:drawing>
            <wp:anchor distT="0" distB="0" distL="0" distR="0" simplePos="0" relativeHeight="251663360" behindDoc="0" locked="0" layoutInCell="1" allowOverlap="1" wp14:anchorId="759712FE" wp14:editId="3E9A9B6C">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712F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D9280E" w:rsidR="00533132" w:rsidRDefault="0058467B">
    <w:pPr>
      <w:pStyle w:val="Kopfzeile"/>
    </w:pPr>
    <w:r>
      <w:rPr>
        <w:noProof/>
        <w:lang w:val="pt-BR"/>
      </w:rPr>
      <mc:AlternateContent>
        <mc:Choice Requires="wps">
          <w:drawing>
            <wp:anchor distT="0" distB="0" distL="0" distR="0" simplePos="0" relativeHeight="251661312" behindDoc="0" locked="0" layoutInCell="1" allowOverlap="1" wp14:anchorId="71E288B6" wp14:editId="5DBA63B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E288B6"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1500pt;height:1500pt" o:bullet="t">
        <v:imagedata r:id="rId1" o:title="AZ_04a"/>
      </v:shape>
    </w:pict>
  </w:numPicBullet>
  <w:numPicBullet w:numPicBulletId="1">
    <w:pict>
      <v:shape id="_x0000_i114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7DC3"/>
    <w:rsid w:val="000411C4"/>
    <w:rsid w:val="00042106"/>
    <w:rsid w:val="000424FC"/>
    <w:rsid w:val="0005285B"/>
    <w:rsid w:val="00052EED"/>
    <w:rsid w:val="00055529"/>
    <w:rsid w:val="00062C3A"/>
    <w:rsid w:val="00066D09"/>
    <w:rsid w:val="00081263"/>
    <w:rsid w:val="0009665C"/>
    <w:rsid w:val="000A0479"/>
    <w:rsid w:val="000A36D9"/>
    <w:rsid w:val="000A4C7D"/>
    <w:rsid w:val="000A6CDA"/>
    <w:rsid w:val="000B582B"/>
    <w:rsid w:val="000C7C7D"/>
    <w:rsid w:val="000D15C3"/>
    <w:rsid w:val="000E24F8"/>
    <w:rsid w:val="000E2956"/>
    <w:rsid w:val="000E5738"/>
    <w:rsid w:val="00103205"/>
    <w:rsid w:val="0011795C"/>
    <w:rsid w:val="0012026F"/>
    <w:rsid w:val="00124D0B"/>
    <w:rsid w:val="00130601"/>
    <w:rsid w:val="00132055"/>
    <w:rsid w:val="00145C70"/>
    <w:rsid w:val="00146C3D"/>
    <w:rsid w:val="0015293A"/>
    <w:rsid w:val="00153B47"/>
    <w:rsid w:val="001613A6"/>
    <w:rsid w:val="001614F0"/>
    <w:rsid w:val="001616F4"/>
    <w:rsid w:val="001750B3"/>
    <w:rsid w:val="0018021A"/>
    <w:rsid w:val="00187B61"/>
    <w:rsid w:val="00191407"/>
    <w:rsid w:val="00194B63"/>
    <w:rsid w:val="00194FB1"/>
    <w:rsid w:val="001A0E45"/>
    <w:rsid w:val="001B16BB"/>
    <w:rsid w:val="001B34EE"/>
    <w:rsid w:val="001C1A3E"/>
    <w:rsid w:val="001C2CCA"/>
    <w:rsid w:val="001D73AC"/>
    <w:rsid w:val="00200355"/>
    <w:rsid w:val="002011B6"/>
    <w:rsid w:val="0021351D"/>
    <w:rsid w:val="00237E91"/>
    <w:rsid w:val="00253A2E"/>
    <w:rsid w:val="002603EC"/>
    <w:rsid w:val="002611FE"/>
    <w:rsid w:val="00274D1B"/>
    <w:rsid w:val="00282AFC"/>
    <w:rsid w:val="00286C15"/>
    <w:rsid w:val="0029634D"/>
    <w:rsid w:val="002C2C20"/>
    <w:rsid w:val="002C7542"/>
    <w:rsid w:val="002D065C"/>
    <w:rsid w:val="002D0780"/>
    <w:rsid w:val="002D0BCF"/>
    <w:rsid w:val="002D2EE5"/>
    <w:rsid w:val="002D63E6"/>
    <w:rsid w:val="002E765F"/>
    <w:rsid w:val="002E7E4E"/>
    <w:rsid w:val="002F108B"/>
    <w:rsid w:val="002F1392"/>
    <w:rsid w:val="002F5818"/>
    <w:rsid w:val="002F70FD"/>
    <w:rsid w:val="0030316D"/>
    <w:rsid w:val="0030653F"/>
    <w:rsid w:val="003126B6"/>
    <w:rsid w:val="00314164"/>
    <w:rsid w:val="0032774C"/>
    <w:rsid w:val="00332D28"/>
    <w:rsid w:val="0034191A"/>
    <w:rsid w:val="00343CC7"/>
    <w:rsid w:val="00345D4F"/>
    <w:rsid w:val="0036264A"/>
    <w:rsid w:val="0036561D"/>
    <w:rsid w:val="003665BE"/>
    <w:rsid w:val="00376721"/>
    <w:rsid w:val="0038215D"/>
    <w:rsid w:val="00382CB8"/>
    <w:rsid w:val="00384A08"/>
    <w:rsid w:val="00387E6F"/>
    <w:rsid w:val="003967E5"/>
    <w:rsid w:val="003A3FA4"/>
    <w:rsid w:val="003A753A"/>
    <w:rsid w:val="003B35F2"/>
    <w:rsid w:val="003B3803"/>
    <w:rsid w:val="003B4A2E"/>
    <w:rsid w:val="003C2A71"/>
    <w:rsid w:val="003E1CB6"/>
    <w:rsid w:val="003E3CF6"/>
    <w:rsid w:val="003E759F"/>
    <w:rsid w:val="003E7853"/>
    <w:rsid w:val="003F57AB"/>
    <w:rsid w:val="00400FD9"/>
    <w:rsid w:val="004016F7"/>
    <w:rsid w:val="00403373"/>
    <w:rsid w:val="00406C81"/>
    <w:rsid w:val="00412545"/>
    <w:rsid w:val="0041475A"/>
    <w:rsid w:val="004158F8"/>
    <w:rsid w:val="00417237"/>
    <w:rsid w:val="00430BB0"/>
    <w:rsid w:val="00446DBA"/>
    <w:rsid w:val="0046460D"/>
    <w:rsid w:val="00464D37"/>
    <w:rsid w:val="00467F3C"/>
    <w:rsid w:val="0047498D"/>
    <w:rsid w:val="00476100"/>
    <w:rsid w:val="00487BFC"/>
    <w:rsid w:val="004908FC"/>
    <w:rsid w:val="0049543E"/>
    <w:rsid w:val="0049747D"/>
    <w:rsid w:val="004A463B"/>
    <w:rsid w:val="004A4C2B"/>
    <w:rsid w:val="004A59DE"/>
    <w:rsid w:val="004C1967"/>
    <w:rsid w:val="004D23D0"/>
    <w:rsid w:val="004D2BE0"/>
    <w:rsid w:val="004E6EF5"/>
    <w:rsid w:val="004E77F0"/>
    <w:rsid w:val="00506409"/>
    <w:rsid w:val="005101B4"/>
    <w:rsid w:val="005224A7"/>
    <w:rsid w:val="00526A3E"/>
    <w:rsid w:val="00530E32"/>
    <w:rsid w:val="00530E8B"/>
    <w:rsid w:val="00533132"/>
    <w:rsid w:val="00537210"/>
    <w:rsid w:val="005545A4"/>
    <w:rsid w:val="0055478D"/>
    <w:rsid w:val="005649F4"/>
    <w:rsid w:val="005710C8"/>
    <w:rsid w:val="005711A3"/>
    <w:rsid w:val="00571A5C"/>
    <w:rsid w:val="00573B2B"/>
    <w:rsid w:val="005776E9"/>
    <w:rsid w:val="0058364C"/>
    <w:rsid w:val="0058467B"/>
    <w:rsid w:val="00587AD9"/>
    <w:rsid w:val="0059002C"/>
    <w:rsid w:val="005909A8"/>
    <w:rsid w:val="005A4F04"/>
    <w:rsid w:val="005B5793"/>
    <w:rsid w:val="005C6B30"/>
    <w:rsid w:val="005C71EC"/>
    <w:rsid w:val="005E1D4E"/>
    <w:rsid w:val="005E764C"/>
    <w:rsid w:val="005E7F7D"/>
    <w:rsid w:val="005F0B2B"/>
    <w:rsid w:val="005F4AC3"/>
    <w:rsid w:val="00600520"/>
    <w:rsid w:val="006063D4"/>
    <w:rsid w:val="00615CBB"/>
    <w:rsid w:val="00623B37"/>
    <w:rsid w:val="00631019"/>
    <w:rsid w:val="006330A2"/>
    <w:rsid w:val="00642EB6"/>
    <w:rsid w:val="006433E2"/>
    <w:rsid w:val="00643C65"/>
    <w:rsid w:val="00651E5D"/>
    <w:rsid w:val="006745A8"/>
    <w:rsid w:val="006774B3"/>
    <w:rsid w:val="00677F11"/>
    <w:rsid w:val="00682B1A"/>
    <w:rsid w:val="00690D7C"/>
    <w:rsid w:val="00690DFE"/>
    <w:rsid w:val="006A2B67"/>
    <w:rsid w:val="006B3EEC"/>
    <w:rsid w:val="006C0C87"/>
    <w:rsid w:val="006C52CF"/>
    <w:rsid w:val="006D2CE8"/>
    <w:rsid w:val="006D6CC6"/>
    <w:rsid w:val="006D7EAC"/>
    <w:rsid w:val="006E0104"/>
    <w:rsid w:val="006E6159"/>
    <w:rsid w:val="006F7602"/>
    <w:rsid w:val="007006E8"/>
    <w:rsid w:val="00716ABD"/>
    <w:rsid w:val="00722A17"/>
    <w:rsid w:val="00723F4F"/>
    <w:rsid w:val="00754B80"/>
    <w:rsid w:val="00755AE0"/>
    <w:rsid w:val="0075761B"/>
    <w:rsid w:val="00757B83"/>
    <w:rsid w:val="00765D74"/>
    <w:rsid w:val="00766CF1"/>
    <w:rsid w:val="00774358"/>
    <w:rsid w:val="00777F79"/>
    <w:rsid w:val="00791A69"/>
    <w:rsid w:val="0079462A"/>
    <w:rsid w:val="00794830"/>
    <w:rsid w:val="00797CAA"/>
    <w:rsid w:val="007A2B6F"/>
    <w:rsid w:val="007A5AD1"/>
    <w:rsid w:val="007A6BD2"/>
    <w:rsid w:val="007C2658"/>
    <w:rsid w:val="007C6F2A"/>
    <w:rsid w:val="007D1893"/>
    <w:rsid w:val="007D59A2"/>
    <w:rsid w:val="007E20D0"/>
    <w:rsid w:val="007E3DAB"/>
    <w:rsid w:val="007E3F00"/>
    <w:rsid w:val="008053B3"/>
    <w:rsid w:val="00817AD3"/>
    <w:rsid w:val="00820315"/>
    <w:rsid w:val="00821EEE"/>
    <w:rsid w:val="00823073"/>
    <w:rsid w:val="0082316D"/>
    <w:rsid w:val="00823E48"/>
    <w:rsid w:val="00832921"/>
    <w:rsid w:val="00834472"/>
    <w:rsid w:val="00836A5D"/>
    <w:rsid w:val="008427F2"/>
    <w:rsid w:val="00843B45"/>
    <w:rsid w:val="0084571C"/>
    <w:rsid w:val="008464D2"/>
    <w:rsid w:val="00863129"/>
    <w:rsid w:val="00866830"/>
    <w:rsid w:val="00870ACE"/>
    <w:rsid w:val="00873125"/>
    <w:rsid w:val="008755E5"/>
    <w:rsid w:val="008812B7"/>
    <w:rsid w:val="00881E44"/>
    <w:rsid w:val="00892F6F"/>
    <w:rsid w:val="00896F7E"/>
    <w:rsid w:val="008A5953"/>
    <w:rsid w:val="008C1F94"/>
    <w:rsid w:val="008C2A29"/>
    <w:rsid w:val="008C2C73"/>
    <w:rsid w:val="008C2DB2"/>
    <w:rsid w:val="008D2B87"/>
    <w:rsid w:val="008D770E"/>
    <w:rsid w:val="0090337E"/>
    <w:rsid w:val="009049D8"/>
    <w:rsid w:val="00910609"/>
    <w:rsid w:val="00913FD8"/>
    <w:rsid w:val="00915841"/>
    <w:rsid w:val="00923FD4"/>
    <w:rsid w:val="00931709"/>
    <w:rsid w:val="009328FA"/>
    <w:rsid w:val="00936916"/>
    <w:rsid w:val="00936A78"/>
    <w:rsid w:val="009375E1"/>
    <w:rsid w:val="009405D6"/>
    <w:rsid w:val="00952853"/>
    <w:rsid w:val="009646E4"/>
    <w:rsid w:val="00967066"/>
    <w:rsid w:val="00977EC3"/>
    <w:rsid w:val="0098631D"/>
    <w:rsid w:val="009A17E1"/>
    <w:rsid w:val="009B17A9"/>
    <w:rsid w:val="009B211F"/>
    <w:rsid w:val="009B4171"/>
    <w:rsid w:val="009B63F3"/>
    <w:rsid w:val="009B69CF"/>
    <w:rsid w:val="009B7C05"/>
    <w:rsid w:val="009C2378"/>
    <w:rsid w:val="009C5A77"/>
    <w:rsid w:val="009C5D99"/>
    <w:rsid w:val="009D016F"/>
    <w:rsid w:val="009D4EC1"/>
    <w:rsid w:val="009D690A"/>
    <w:rsid w:val="009D7E16"/>
    <w:rsid w:val="009E251D"/>
    <w:rsid w:val="009E4817"/>
    <w:rsid w:val="009F0B3C"/>
    <w:rsid w:val="009F10A8"/>
    <w:rsid w:val="009F715C"/>
    <w:rsid w:val="00A0216C"/>
    <w:rsid w:val="00A02F49"/>
    <w:rsid w:val="00A06700"/>
    <w:rsid w:val="00A171F4"/>
    <w:rsid w:val="00A1772D"/>
    <w:rsid w:val="00A177B2"/>
    <w:rsid w:val="00A24EFC"/>
    <w:rsid w:val="00A27829"/>
    <w:rsid w:val="00A35B65"/>
    <w:rsid w:val="00A44F23"/>
    <w:rsid w:val="00A46F1E"/>
    <w:rsid w:val="00A66B3F"/>
    <w:rsid w:val="00A814AA"/>
    <w:rsid w:val="00A82395"/>
    <w:rsid w:val="00A9295C"/>
    <w:rsid w:val="00A977CE"/>
    <w:rsid w:val="00AA0DF7"/>
    <w:rsid w:val="00AB52F9"/>
    <w:rsid w:val="00AD131F"/>
    <w:rsid w:val="00AD32D5"/>
    <w:rsid w:val="00AD6579"/>
    <w:rsid w:val="00AD70E4"/>
    <w:rsid w:val="00AE13DC"/>
    <w:rsid w:val="00AF3B3A"/>
    <w:rsid w:val="00AF4E8E"/>
    <w:rsid w:val="00AF6569"/>
    <w:rsid w:val="00B06265"/>
    <w:rsid w:val="00B10AEE"/>
    <w:rsid w:val="00B20D8D"/>
    <w:rsid w:val="00B5232A"/>
    <w:rsid w:val="00B60ED1"/>
    <w:rsid w:val="00B62CF5"/>
    <w:rsid w:val="00B85705"/>
    <w:rsid w:val="00B874DC"/>
    <w:rsid w:val="00B90F78"/>
    <w:rsid w:val="00BC3FDE"/>
    <w:rsid w:val="00BC7D2E"/>
    <w:rsid w:val="00BD1058"/>
    <w:rsid w:val="00BD25D1"/>
    <w:rsid w:val="00BD5391"/>
    <w:rsid w:val="00BD764C"/>
    <w:rsid w:val="00BE2C5C"/>
    <w:rsid w:val="00BE57B8"/>
    <w:rsid w:val="00BF56B2"/>
    <w:rsid w:val="00C055AB"/>
    <w:rsid w:val="00C11F95"/>
    <w:rsid w:val="00C136DF"/>
    <w:rsid w:val="00C17501"/>
    <w:rsid w:val="00C20D33"/>
    <w:rsid w:val="00C2353D"/>
    <w:rsid w:val="00C40627"/>
    <w:rsid w:val="00C4201B"/>
    <w:rsid w:val="00C43EAF"/>
    <w:rsid w:val="00C457C3"/>
    <w:rsid w:val="00C47E62"/>
    <w:rsid w:val="00C632CD"/>
    <w:rsid w:val="00C644CA"/>
    <w:rsid w:val="00C658FC"/>
    <w:rsid w:val="00C73005"/>
    <w:rsid w:val="00C84D75"/>
    <w:rsid w:val="00C85E18"/>
    <w:rsid w:val="00C90D1A"/>
    <w:rsid w:val="00C96E9F"/>
    <w:rsid w:val="00CA1A7E"/>
    <w:rsid w:val="00CA497C"/>
    <w:rsid w:val="00CA4A09"/>
    <w:rsid w:val="00CB71DD"/>
    <w:rsid w:val="00CC5A63"/>
    <w:rsid w:val="00CC787C"/>
    <w:rsid w:val="00CF0FB1"/>
    <w:rsid w:val="00CF237D"/>
    <w:rsid w:val="00CF36C9"/>
    <w:rsid w:val="00CF5380"/>
    <w:rsid w:val="00D00EC4"/>
    <w:rsid w:val="00D166AC"/>
    <w:rsid w:val="00D1697C"/>
    <w:rsid w:val="00D36BA2"/>
    <w:rsid w:val="00D37CF4"/>
    <w:rsid w:val="00D41CDF"/>
    <w:rsid w:val="00D444C7"/>
    <w:rsid w:val="00D4487C"/>
    <w:rsid w:val="00D63D33"/>
    <w:rsid w:val="00D700C5"/>
    <w:rsid w:val="00D710BB"/>
    <w:rsid w:val="00D73352"/>
    <w:rsid w:val="00D83E4D"/>
    <w:rsid w:val="00D935C3"/>
    <w:rsid w:val="00DA0266"/>
    <w:rsid w:val="00DA477E"/>
    <w:rsid w:val="00DA6D8F"/>
    <w:rsid w:val="00DB4BB0"/>
    <w:rsid w:val="00DD269D"/>
    <w:rsid w:val="00DE461D"/>
    <w:rsid w:val="00E02435"/>
    <w:rsid w:val="00E029A4"/>
    <w:rsid w:val="00E04039"/>
    <w:rsid w:val="00E07BE5"/>
    <w:rsid w:val="00E1034D"/>
    <w:rsid w:val="00E103F7"/>
    <w:rsid w:val="00E14608"/>
    <w:rsid w:val="00E15EBE"/>
    <w:rsid w:val="00E161DE"/>
    <w:rsid w:val="00E21E67"/>
    <w:rsid w:val="00E30EBF"/>
    <w:rsid w:val="00E316C0"/>
    <w:rsid w:val="00E31E03"/>
    <w:rsid w:val="00E451CD"/>
    <w:rsid w:val="00E51170"/>
    <w:rsid w:val="00E52D70"/>
    <w:rsid w:val="00E55534"/>
    <w:rsid w:val="00E7116D"/>
    <w:rsid w:val="00E72429"/>
    <w:rsid w:val="00E76A4B"/>
    <w:rsid w:val="00E87BF2"/>
    <w:rsid w:val="00E914D1"/>
    <w:rsid w:val="00E960D8"/>
    <w:rsid w:val="00EA784A"/>
    <w:rsid w:val="00EB085A"/>
    <w:rsid w:val="00EB5FCA"/>
    <w:rsid w:val="00F048D4"/>
    <w:rsid w:val="00F20920"/>
    <w:rsid w:val="00F23212"/>
    <w:rsid w:val="00F33B16"/>
    <w:rsid w:val="00F353EA"/>
    <w:rsid w:val="00F36C27"/>
    <w:rsid w:val="00F56318"/>
    <w:rsid w:val="00F67C95"/>
    <w:rsid w:val="00F74540"/>
    <w:rsid w:val="00F75B79"/>
    <w:rsid w:val="00F82525"/>
    <w:rsid w:val="00F911CB"/>
    <w:rsid w:val="00F91550"/>
    <w:rsid w:val="00F91766"/>
    <w:rsid w:val="00F91AC4"/>
    <w:rsid w:val="00F96C89"/>
    <w:rsid w:val="00F97FEA"/>
    <w:rsid w:val="00FB60E1"/>
    <w:rsid w:val="00FC2E4A"/>
    <w:rsid w:val="00FC4F29"/>
    <w:rsid w:val="00FC7707"/>
    <w:rsid w:val="00FD3768"/>
    <w:rsid w:val="00FD51E9"/>
    <w:rsid w:val="00FE65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1A0E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636</Words>
  <Characters>4007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10</cp:revision>
  <cp:lastPrinted>2023-12-12T16:47:00Z</cp:lastPrinted>
  <dcterms:created xsi:type="dcterms:W3CDTF">2024-07-19T14:22:00Z</dcterms:created>
  <dcterms:modified xsi:type="dcterms:W3CDTF">2024-08-16T09:34:00Z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2024-07-22T11:23:24Z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c03c30b9-afdf-438c-8320-edb558ccd848</vt:lpwstr>
  </property>
  <property fmtid="{D5CDD505-2E9C-101B-9397-08002B2CF9AE}" pid="11" name="MSIP_Label_df1a195f-122b-42dc-a2d3-71a1903dcdac_ContentBits">
    <vt:lpwstr>1</vt:lpwstr>
  </property>
</Properties>
</file>